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A57E9EB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B82122" w:rsidRPr="00B82122">
            <w:rPr>
              <w:sz w:val="22"/>
              <w:szCs w:val="20"/>
            </w:rPr>
            <w:t>Typ wydarzenia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B82122" w:rsidRPr="00B82122">
            <w:t xml:space="preserve"> </w:t>
          </w:r>
          <w:r w:rsidR="00B82122" w:rsidRPr="00B82122">
            <w:rPr>
              <w:sz w:val="22"/>
              <w:szCs w:val="20"/>
            </w:rPr>
            <w:t xml:space="preserve">Wydarzenie tytułowe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3F0154C0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B82122" w:rsidRPr="00B82122">
            <w:rPr>
              <w:color w:val="6C954F"/>
              <w:lang w:val="en-US"/>
            </w:rPr>
            <w:t>Data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B82122" w:rsidRPr="00B82122">
            <w:rPr>
              <w:color w:val="6C954F"/>
              <w:lang w:val="en-US"/>
            </w:rPr>
            <w:t>Lokalizacja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3C3A7904" w:rsidR="00102846" w:rsidRDefault="00B82122" w:rsidP="00102846">
      <w:pPr>
        <w:pStyle w:val="Titel1"/>
      </w:pPr>
      <w:r w:rsidRPr="00B82122">
        <w:t xml:space="preserve">Rejestracja/Świadoma zgoda </w:t>
      </w:r>
    </w:p>
    <w:p w14:paraId="59ED9DAD" w14:textId="38B49A70" w:rsidR="00102846" w:rsidRPr="00102846" w:rsidRDefault="00B82122" w:rsidP="00B82122">
      <w:pPr>
        <w:ind w:right="-4423"/>
        <w:rPr>
          <w:lang w:val="en-US"/>
        </w:rPr>
      </w:pPr>
      <w:r w:rsidRPr="00B82122">
        <w:rPr>
          <w:lang w:val="en-US"/>
        </w:rPr>
        <w:t xml:space="preserve">Podpisując ten dokument, uczestnicy wyrażają zgodę (partnerom) </w:t>
      </w:r>
      <w:r w:rsidRPr="00B82122">
        <w:rPr>
          <w:color w:val="6C954F"/>
          <w:lang w:val="en-US"/>
        </w:rPr>
        <w:t>Nazwa organizacji/projektu</w:t>
      </w:r>
      <w:r w:rsidRPr="00B82122">
        <w:rPr>
          <w:lang w:val="en-US"/>
        </w:rPr>
        <w:t xml:space="preserve"> na przetwarzanie i analizowanie wszelkich danych wytworzonych podczas </w:t>
      </w:r>
      <w:r w:rsidRPr="00B82122">
        <w:rPr>
          <w:color w:val="6C954F"/>
          <w:lang w:val="en-US"/>
        </w:rPr>
        <w:t>rodzaj wydarzenia</w:t>
      </w:r>
      <w:r w:rsidRPr="00B82122">
        <w:rPr>
          <w:lang w:val="en-US"/>
        </w:rPr>
        <w:t xml:space="preserve">. Uczestnik dopuszcza, aby w czasie minut </w:t>
      </w:r>
      <w:r w:rsidRPr="00B82122">
        <w:rPr>
          <w:color w:val="6C954F"/>
          <w:lang w:val="en-US"/>
        </w:rPr>
        <w:t>typu wydarzenia</w:t>
      </w:r>
      <w:r w:rsidRPr="00B82122">
        <w:rPr>
          <w:lang w:val="en-US"/>
        </w:rPr>
        <w:t xml:space="preserve"> dokonywane były zdjęcia i nagrania wideo lub audio. W przyszłości dane te mogą być wykorzystywane zarówno do </w:t>
      </w:r>
      <w:r w:rsidRPr="00B82122">
        <w:rPr>
          <w:color w:val="6C954F"/>
          <w:lang w:val="en-US"/>
        </w:rPr>
        <w:t>określić cel, w jakim będą wykorzystywane nagrania, np. badania dotyczące organizacji pokazów rolniczych, edukacja w zakresie stosowania pestycydów na pszenicy, komunikacja z członkami organizacji</w:t>
      </w:r>
      <w:r w:rsidRPr="00B82122">
        <w:rPr>
          <w:lang w:val="en-US"/>
        </w:rPr>
        <w:t xml:space="preserve">. Dane będą przechowywane w zabezpieczonej hasłem lokalizacji sieciowej, do której dostęp mają (partnerzy) </w:t>
      </w:r>
      <w:r w:rsidRPr="00B82122">
        <w:rPr>
          <w:color w:val="6C954F"/>
          <w:lang w:val="en-US"/>
        </w:rPr>
        <w:t>Nazwa organizacji/projektu</w:t>
      </w:r>
      <w:r w:rsidRPr="00B82122">
        <w:rPr>
          <w:lang w:val="en-US"/>
        </w:rPr>
        <w:t xml:space="preserve">. W raportach lub publikacjach publikowanych przez </w:t>
      </w:r>
      <w:r w:rsidRPr="00B82122">
        <w:rPr>
          <w:color w:val="6C954F"/>
          <w:lang w:val="en-US"/>
        </w:rPr>
        <w:t>Nazwa organizacji/projektu</w:t>
      </w:r>
      <w:r w:rsidRPr="00B82122">
        <w:rPr>
          <w:lang w:val="en-US"/>
        </w:rPr>
        <w:t xml:space="preserve"> nie pojawi się indywidualna nazwa, chyba że uczestnik wyrazi na to wyraźną zgodę. Uczestnik ma zawsze prawo dostępu, zmiany lub usunięcia swoich danych osobowych przechowywanych przez </w:t>
      </w:r>
      <w:r w:rsidRPr="00B82122">
        <w:rPr>
          <w:color w:val="6C954F"/>
          <w:lang w:val="en-US"/>
        </w:rPr>
        <w:t>Nazwa organizacji/projektu</w:t>
      </w:r>
      <w:r w:rsidRPr="00B82122">
        <w:rPr>
          <w:lang w:val="en-US"/>
        </w:rPr>
        <w:t xml:space="preserve">. 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06830430" w:rsidR="00102846" w:rsidRPr="00BC6128" w:rsidRDefault="00B82122" w:rsidP="00BC6128">
            <w:pPr>
              <w:rPr>
                <w:b/>
                <w:bCs/>
                <w:color w:val="6A5944"/>
              </w:rPr>
            </w:pPr>
            <w:r w:rsidRPr="00B82122">
              <w:rPr>
                <w:b/>
                <w:bCs/>
                <w:color w:val="6A5944"/>
              </w:rPr>
              <w:t>IMIĘ I NAZWISKO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3A66F6E7" w:rsidR="00102846" w:rsidRPr="00BC6128" w:rsidRDefault="00B82122" w:rsidP="00BC6128">
            <w:pPr>
              <w:rPr>
                <w:b/>
                <w:bCs/>
                <w:color w:val="6A5944"/>
              </w:rPr>
            </w:pPr>
            <w:r w:rsidRPr="00B82122">
              <w:rPr>
                <w:b/>
                <w:bCs/>
                <w:color w:val="6A5944"/>
              </w:rPr>
              <w:t>PRZYNALEŻNOŚĆ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70397D21" w:rsidR="00102846" w:rsidRPr="00BC6128" w:rsidRDefault="00B82122" w:rsidP="00BC6128">
            <w:pPr>
              <w:rPr>
                <w:b/>
                <w:bCs/>
                <w:color w:val="6A5944"/>
              </w:rPr>
            </w:pPr>
            <w:r w:rsidRPr="00B82122">
              <w:rPr>
                <w:b/>
                <w:bCs/>
                <w:color w:val="6A5944"/>
              </w:rPr>
              <w:t>PODPIS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77E4" w14:textId="77777777" w:rsidR="004552A2" w:rsidRDefault="004552A2" w:rsidP="002E50C1">
      <w:r>
        <w:separator/>
      </w:r>
    </w:p>
    <w:p w14:paraId="12164836" w14:textId="77777777" w:rsidR="004552A2" w:rsidRDefault="004552A2"/>
  </w:endnote>
  <w:endnote w:type="continuationSeparator" w:id="0">
    <w:p w14:paraId="693DF0AB" w14:textId="77777777" w:rsidR="004552A2" w:rsidRDefault="004552A2" w:rsidP="002E50C1">
      <w:r>
        <w:continuationSeparator/>
      </w:r>
    </w:p>
    <w:p w14:paraId="0846C922" w14:textId="77777777" w:rsidR="004552A2" w:rsidRDefault="00455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562E" w14:textId="77777777" w:rsidR="00E84E66" w:rsidRDefault="00E84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74DF58CA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E84E66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7874" w14:textId="77777777" w:rsidR="00E84E66" w:rsidRDefault="00E8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F212" w14:textId="77777777" w:rsidR="004552A2" w:rsidRDefault="004552A2" w:rsidP="002E50C1">
      <w:r>
        <w:separator/>
      </w:r>
    </w:p>
    <w:p w14:paraId="21356718" w14:textId="77777777" w:rsidR="004552A2" w:rsidRDefault="004552A2"/>
  </w:footnote>
  <w:footnote w:type="continuationSeparator" w:id="0">
    <w:p w14:paraId="3876BA57" w14:textId="77777777" w:rsidR="004552A2" w:rsidRDefault="004552A2" w:rsidP="002E50C1">
      <w:r>
        <w:continuationSeparator/>
      </w:r>
    </w:p>
    <w:p w14:paraId="3DD76A21" w14:textId="77777777" w:rsidR="004552A2" w:rsidRDefault="00455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5F4B" w14:textId="77777777" w:rsidR="00E84E66" w:rsidRDefault="00E8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EFCD" w14:textId="77777777" w:rsidR="00E84E66" w:rsidRDefault="00E84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0CC" w14:textId="77777777" w:rsidR="00E84E66" w:rsidRDefault="00E84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61865">
    <w:abstractNumId w:val="0"/>
  </w:num>
  <w:num w:numId="2" w16cid:durableId="11010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028A"/>
    <w:rsid w:val="003C2F29"/>
    <w:rsid w:val="00422C02"/>
    <w:rsid w:val="004552A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82122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84E66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6657B8"/>
    <w:rsid w:val="00912014"/>
    <w:rsid w:val="009E4FC0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2022-07-07T13:25:00Z</dcterms:modified>
</cp:coreProperties>
</file>